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5D" w:rsidRPr="000D145D" w:rsidRDefault="000D145D" w:rsidP="000D145D">
      <w:pPr>
        <w:pStyle w:val="Default"/>
        <w:jc w:val="center"/>
        <w:rPr>
          <w:rFonts w:asciiTheme="minorHAnsi" w:hAnsiTheme="minorHAnsi"/>
          <w:sz w:val="32"/>
          <w:szCs w:val="23"/>
        </w:rPr>
      </w:pPr>
      <w:r w:rsidRPr="000D145D">
        <w:rPr>
          <w:rFonts w:asciiTheme="minorHAnsi" w:hAnsiTheme="minorHAnsi"/>
          <w:b/>
          <w:bCs/>
          <w:sz w:val="32"/>
          <w:szCs w:val="23"/>
        </w:rPr>
        <w:t>REGULAMIN</w:t>
      </w:r>
    </w:p>
    <w:p w:rsidR="000D145D" w:rsidRPr="000D145D" w:rsidRDefault="000D145D" w:rsidP="000D145D">
      <w:pPr>
        <w:jc w:val="center"/>
        <w:rPr>
          <w:b/>
          <w:bCs/>
          <w:sz w:val="32"/>
          <w:szCs w:val="23"/>
        </w:rPr>
      </w:pPr>
      <w:r w:rsidRPr="000D145D">
        <w:rPr>
          <w:b/>
          <w:bCs/>
          <w:sz w:val="32"/>
          <w:szCs w:val="23"/>
        </w:rPr>
        <w:t xml:space="preserve">SZKOLNEGO KONKURSU </w:t>
      </w:r>
    </w:p>
    <w:p w:rsidR="000D145D" w:rsidRPr="000D145D" w:rsidRDefault="000D145D" w:rsidP="000D145D">
      <w:pPr>
        <w:jc w:val="center"/>
        <w:rPr>
          <w:b/>
          <w:bCs/>
          <w:sz w:val="32"/>
          <w:szCs w:val="23"/>
        </w:rPr>
      </w:pPr>
      <w:r w:rsidRPr="000D145D">
        <w:rPr>
          <w:b/>
          <w:bCs/>
          <w:sz w:val="32"/>
          <w:szCs w:val="23"/>
        </w:rPr>
        <w:t>„PIOSENKA RADOSNA JAK WIOSNA”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4"/>
        </w:rPr>
      </w:pP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3"/>
        </w:rPr>
      </w:pPr>
      <w:r w:rsidRPr="000D145D">
        <w:rPr>
          <w:rFonts w:cs="Arial"/>
          <w:b/>
          <w:color w:val="000000"/>
          <w:sz w:val="24"/>
          <w:szCs w:val="23"/>
        </w:rPr>
        <w:t xml:space="preserve">ORGANIZATOR KONKURSU: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>Szkoła Podstawowa im. Obrońców Węgierskiej Górki w Węgierskiej Górce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4"/>
        </w:rPr>
      </w:pPr>
      <w:r w:rsidRPr="000D145D">
        <w:rPr>
          <w:rFonts w:cs="Arial"/>
          <w:b/>
          <w:color w:val="000000"/>
          <w:sz w:val="28"/>
          <w:szCs w:val="24"/>
        </w:rPr>
        <w:t xml:space="preserve">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3"/>
        </w:rPr>
      </w:pPr>
      <w:r w:rsidRPr="000D145D">
        <w:rPr>
          <w:rFonts w:cs="Arial"/>
          <w:b/>
          <w:color w:val="000000"/>
          <w:sz w:val="24"/>
          <w:szCs w:val="23"/>
        </w:rPr>
        <w:t>CEL KONKURSU: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3"/>
        </w:rPr>
      </w:pPr>
      <w:r w:rsidRPr="000D145D">
        <w:rPr>
          <w:rFonts w:cs="Arial"/>
          <w:b/>
          <w:color w:val="000000"/>
          <w:sz w:val="24"/>
          <w:szCs w:val="23"/>
        </w:rPr>
        <w:t xml:space="preserve">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 xml:space="preserve">- rozbudzanie i rozwijanie wrażliwości oraz aktywności artystycznej wśród dzieci </w:t>
      </w:r>
      <w:r w:rsidRPr="000D145D">
        <w:rPr>
          <w:rFonts w:cs="Arial"/>
          <w:color w:val="000000"/>
          <w:sz w:val="24"/>
          <w:szCs w:val="23"/>
        </w:rPr>
        <w:br/>
        <w:t xml:space="preserve">i młodzieży,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3"/>
        </w:rPr>
      </w:pPr>
    </w:p>
    <w:p w:rsidR="000D145D" w:rsidRPr="000D145D" w:rsidRDefault="000D145D" w:rsidP="000D14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>- wspieranie uczniów utalentowanych muzycznie i umożliwienie prezentacji ich</w:t>
      </w:r>
      <w:r>
        <w:rPr>
          <w:rFonts w:cs="Arial"/>
          <w:color w:val="000000"/>
          <w:sz w:val="24"/>
          <w:szCs w:val="23"/>
        </w:rPr>
        <w:t xml:space="preserve"> </w:t>
      </w:r>
      <w:r w:rsidRPr="000D145D">
        <w:rPr>
          <w:rFonts w:cs="Arial"/>
          <w:color w:val="000000"/>
          <w:sz w:val="24"/>
          <w:szCs w:val="23"/>
        </w:rPr>
        <w:t xml:space="preserve">umiejętności, </w:t>
      </w:r>
    </w:p>
    <w:p w:rsidR="000D145D" w:rsidRPr="000D145D" w:rsidRDefault="000D145D" w:rsidP="000D145D">
      <w:pPr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>- propagowanie kultury muzycznej wśród dzieci i młodzieży,</w:t>
      </w:r>
    </w:p>
    <w:p w:rsidR="000D145D" w:rsidRPr="000D145D" w:rsidRDefault="000D145D" w:rsidP="000D145D">
      <w:pPr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 xml:space="preserve"> - popularyzacja polskich piosenek z poprzedniego stulecia oraz walorów artystycznych, - wyłonienie utalentowanych dzieci i młodzieży oraz zachęcenie jej do pracy twórczej </w:t>
      </w:r>
      <w:r w:rsidRPr="000D145D">
        <w:rPr>
          <w:rFonts w:cs="Arial"/>
          <w:color w:val="000000"/>
          <w:sz w:val="24"/>
          <w:szCs w:val="23"/>
        </w:rPr>
        <w:br/>
        <w:t xml:space="preserve">w zakresie muzyki,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3"/>
        </w:rPr>
      </w:pPr>
      <w:r w:rsidRPr="000D145D">
        <w:rPr>
          <w:rFonts w:cs="Times New Roman"/>
          <w:b/>
          <w:color w:val="000000"/>
          <w:sz w:val="24"/>
          <w:szCs w:val="23"/>
        </w:rPr>
        <w:t xml:space="preserve">WARUNKI KONKURSU: </w:t>
      </w:r>
    </w:p>
    <w:p w:rsid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>- Konkurs ma charakter otwartego przeglądu, w którym wystąpić mogą indywidualni wykonawcy, duety lub zespoły muzyczne (max. 10 osób) w dwóch kategoriach wiekowych: klasy I-III oraz IV – VI.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- Jedna osoba może wystąpić maksymalnie w dwóch kategoriach.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 xml:space="preserve">- Łączny czas wykonania nie może przekraczać 5 minut.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 xml:space="preserve">- Uczestnicy wykonują wybrany przez siebie utwór dla dzieci z poprzedniego stulecia (od lat 70 do 90) w języku polskim.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>- Ścieżki dźwiękowe (akompaniament na nośnikach CD (pliki audio), pendrive] nie mogą mieć nagranego wokalu.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Arial"/>
          <w:color w:val="000000"/>
          <w:sz w:val="24"/>
          <w:szCs w:val="23"/>
        </w:rPr>
        <w:t>- Dopuszcza się własny akompaniament.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Times New Roman"/>
          <w:color w:val="000000"/>
          <w:sz w:val="24"/>
          <w:szCs w:val="23"/>
        </w:rPr>
        <w:t xml:space="preserve">- </w:t>
      </w:r>
      <w:r w:rsidRPr="000D145D">
        <w:rPr>
          <w:rFonts w:cs="Arial"/>
          <w:color w:val="000000"/>
          <w:sz w:val="24"/>
          <w:szCs w:val="23"/>
        </w:rPr>
        <w:t>Warunkiem uczestnictwa w konkursie jest wypełnienie KARTY ZGŁOSZENIA.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3"/>
        </w:rPr>
      </w:pPr>
      <w:r w:rsidRPr="000D145D">
        <w:rPr>
          <w:rFonts w:cs="Times New Roman"/>
          <w:color w:val="000000"/>
          <w:sz w:val="24"/>
          <w:szCs w:val="23"/>
        </w:rPr>
        <w:t xml:space="preserve">- </w:t>
      </w:r>
      <w:r w:rsidRPr="000D145D">
        <w:rPr>
          <w:rFonts w:cs="Arial"/>
          <w:color w:val="000000"/>
          <w:sz w:val="24"/>
          <w:szCs w:val="23"/>
        </w:rPr>
        <w:t>Udział w konkursie jest jednocześnie zgodą na warunki regulaminu oraz na przetwarzanie danych osobowych i wykorzystanie wizerunku uczestnika na potrzeby o</w:t>
      </w:r>
      <w:r w:rsidRPr="000D145D">
        <w:rPr>
          <w:rFonts w:cs="Arial"/>
          <w:color w:val="000000"/>
          <w:sz w:val="24"/>
          <w:szCs w:val="23"/>
        </w:rPr>
        <w:t>rganizacji</w:t>
      </w:r>
      <w:r>
        <w:rPr>
          <w:rFonts w:cs="Arial"/>
          <w:color w:val="000000"/>
          <w:sz w:val="24"/>
          <w:szCs w:val="23"/>
        </w:rPr>
        <w:br/>
      </w:r>
      <w:r w:rsidRPr="000D145D">
        <w:rPr>
          <w:rFonts w:cs="Arial"/>
          <w:color w:val="000000"/>
          <w:sz w:val="24"/>
          <w:szCs w:val="23"/>
        </w:rPr>
        <w:t xml:space="preserve"> i promocji konkursu. </w:t>
      </w:r>
    </w:p>
    <w:p w:rsidR="000D145D" w:rsidRPr="000D145D" w:rsidRDefault="000D145D" w:rsidP="000D145D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Times New Roman"/>
          <w:sz w:val="24"/>
          <w:szCs w:val="23"/>
        </w:rPr>
        <w:lastRenderedPageBreak/>
        <w:t xml:space="preserve">- </w:t>
      </w:r>
      <w:r w:rsidRPr="000D145D">
        <w:rPr>
          <w:rFonts w:cs="Arial"/>
          <w:sz w:val="24"/>
          <w:szCs w:val="23"/>
        </w:rPr>
        <w:t xml:space="preserve">Opisany imieniem i nazwiskiem nośnik z utworem (pendrive, CD) oraz kartę zgłoszenia dostarczają uczestnicy do 13 marca 2020 tj. piątek.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Times New Roman"/>
          <w:sz w:val="24"/>
          <w:szCs w:val="23"/>
        </w:rPr>
        <w:t xml:space="preserve">- </w:t>
      </w:r>
      <w:r w:rsidRPr="000D145D">
        <w:rPr>
          <w:rFonts w:cs="Arial"/>
          <w:sz w:val="24"/>
          <w:szCs w:val="23"/>
        </w:rPr>
        <w:t>Po wysłuchaniu wszystkich wykonawców jury powołane przez organizatora przyzna nagrody</w:t>
      </w:r>
      <w:r w:rsidRPr="000D145D">
        <w:rPr>
          <w:rFonts w:cs="Arial"/>
          <w:sz w:val="24"/>
          <w:szCs w:val="23"/>
        </w:rPr>
        <w:br/>
      </w:r>
      <w:r w:rsidRPr="000D145D">
        <w:rPr>
          <w:rFonts w:cs="Arial"/>
          <w:sz w:val="24"/>
          <w:szCs w:val="23"/>
        </w:rPr>
        <w:t xml:space="preserve"> i wyróżnienia.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>Laureaci wystąpią 25 maja 2020 r. na Herbaciarni Literackiej  „Dla Ciebie Mamo, dla Ciebie Tato”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3"/>
        </w:rPr>
      </w:pPr>
      <w:r w:rsidRPr="000D145D">
        <w:rPr>
          <w:rFonts w:cs="Arial"/>
          <w:b/>
          <w:sz w:val="24"/>
          <w:szCs w:val="23"/>
        </w:rPr>
        <w:t xml:space="preserve">TERMIN I MIEJSCE :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>- Uczestnictwo w konkursie wraz z wypełnioną kartą zgłoszenia należy zgłosić do dnia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>13 marca 2020r. do pani pedagog Urszuli Figury.</w:t>
      </w:r>
    </w:p>
    <w:p w:rsid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3"/>
        </w:rPr>
      </w:pPr>
      <w:r w:rsidRPr="000D145D">
        <w:rPr>
          <w:rFonts w:cs="Arial"/>
          <w:b/>
          <w:sz w:val="24"/>
          <w:szCs w:val="23"/>
        </w:rPr>
        <w:t xml:space="preserve">- Konkurs odbędzie się dnia 20 marca 2020r. na sali audytoryjnej w szkole w Węgierskiej Górce.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>
        <w:rPr>
          <w:rFonts w:cs="Arial"/>
          <w:b/>
          <w:sz w:val="24"/>
          <w:szCs w:val="23"/>
        </w:rPr>
        <w:t>-</w:t>
      </w:r>
      <w:r>
        <w:rPr>
          <w:rFonts w:cs="Arial"/>
          <w:sz w:val="24"/>
          <w:szCs w:val="23"/>
        </w:rPr>
        <w:t xml:space="preserve"> O czasie i</w:t>
      </w:r>
      <w:bookmarkStart w:id="0" w:name="_GoBack"/>
      <w:bookmarkEnd w:id="0"/>
      <w:r w:rsidRPr="000D145D">
        <w:rPr>
          <w:rFonts w:cs="Arial"/>
          <w:sz w:val="24"/>
          <w:szCs w:val="23"/>
        </w:rPr>
        <w:t xml:space="preserve"> kolejności występów uczestnicy zostaną poinformowani do dnia 18 marca 2020.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3"/>
        </w:rPr>
      </w:pPr>
      <w:r w:rsidRPr="000D145D">
        <w:rPr>
          <w:rFonts w:cs="Arial"/>
          <w:b/>
          <w:sz w:val="24"/>
          <w:szCs w:val="23"/>
        </w:rPr>
        <w:t xml:space="preserve">KRYTERIA OCENY: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 xml:space="preserve">Jury dokona oceny według następujących kryteriów: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 xml:space="preserve">- dobór repertuaru / wartości artystyczne utworów;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 xml:space="preserve">- umuzykalnienie, dykcja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>- wrażenia artystyczne.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3"/>
        </w:rPr>
      </w:pPr>
      <w:r w:rsidRPr="000D145D">
        <w:rPr>
          <w:rFonts w:cs="Arial"/>
          <w:b/>
          <w:sz w:val="24"/>
          <w:szCs w:val="23"/>
        </w:rPr>
        <w:t xml:space="preserve">INFORMACJE KOŃCOWE: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 xml:space="preserve">Ostateczna interpretacja Regulaminu przysługuje organizatorowi, który decyduje również o wszystkich sprawach związanych z Konkursem, a nie objętych niniejszym Regulaminem. </w:t>
      </w:r>
    </w:p>
    <w:p w:rsidR="000D145D" w:rsidRPr="000D145D" w:rsidRDefault="000D145D" w:rsidP="000D145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3"/>
        </w:rPr>
      </w:pPr>
      <w:r w:rsidRPr="000D145D">
        <w:rPr>
          <w:rFonts w:cs="Arial"/>
          <w:sz w:val="24"/>
          <w:szCs w:val="23"/>
        </w:rPr>
        <w:t xml:space="preserve">Organizator dysponuje sprzętem nagłaśniającym. </w:t>
      </w:r>
    </w:p>
    <w:p w:rsidR="000D145D" w:rsidRPr="000D145D" w:rsidRDefault="000D145D" w:rsidP="000D145D">
      <w:pPr>
        <w:spacing w:line="360" w:lineRule="auto"/>
        <w:jc w:val="both"/>
        <w:rPr>
          <w:sz w:val="24"/>
        </w:rPr>
      </w:pPr>
      <w:r w:rsidRPr="000D145D">
        <w:rPr>
          <w:rFonts w:cs="Arial"/>
          <w:sz w:val="24"/>
          <w:szCs w:val="23"/>
        </w:rPr>
        <w:t>Wszelkich informacji udziela koordynator p. Urszula Figura</w:t>
      </w:r>
    </w:p>
    <w:p w:rsidR="00477B23" w:rsidRPr="000D145D" w:rsidRDefault="00477B23" w:rsidP="000D145D">
      <w:pPr>
        <w:rPr>
          <w:sz w:val="24"/>
        </w:rPr>
      </w:pPr>
    </w:p>
    <w:sectPr w:rsidR="00477B23" w:rsidRPr="000D145D" w:rsidSect="000D145D">
      <w:headerReference w:type="default" r:id="rId7"/>
      <w:pgSz w:w="11906" w:h="16838"/>
      <w:pgMar w:top="0" w:right="141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65" w:rsidRDefault="00087065" w:rsidP="00E44966">
      <w:pPr>
        <w:spacing w:after="0" w:line="240" w:lineRule="auto"/>
      </w:pPr>
      <w:r>
        <w:separator/>
      </w:r>
    </w:p>
  </w:endnote>
  <w:endnote w:type="continuationSeparator" w:id="0">
    <w:p w:rsidR="00087065" w:rsidRDefault="00087065" w:rsidP="00E4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65" w:rsidRDefault="00087065" w:rsidP="00E44966">
      <w:pPr>
        <w:spacing w:after="0" w:line="240" w:lineRule="auto"/>
      </w:pPr>
      <w:r>
        <w:separator/>
      </w:r>
    </w:p>
  </w:footnote>
  <w:footnote w:type="continuationSeparator" w:id="0">
    <w:p w:rsidR="00087065" w:rsidRDefault="00087065" w:rsidP="00E4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6" w:rsidRDefault="00E44966">
    <w:pPr>
      <w:pStyle w:val="Nagwek"/>
    </w:pPr>
    <w:r w:rsidRPr="00E4496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</wp:posOffset>
          </wp:positionV>
          <wp:extent cx="1695450" cy="860271"/>
          <wp:effectExtent l="0" t="0" r="0" b="0"/>
          <wp:wrapTight wrapText="bothSides">
            <wp:wrapPolygon edited="0">
              <wp:start x="0" y="0"/>
              <wp:lineTo x="0" y="21058"/>
              <wp:lineTo x="21357" y="21058"/>
              <wp:lineTo x="21357" y="0"/>
              <wp:lineTo x="0" y="0"/>
            </wp:wrapPolygon>
          </wp:wrapTight>
          <wp:docPr id="13" name="Obraz 13" descr="C:\Users\user\Desktop\logo szkoły\logo bez tek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zkoły\logo bez teks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6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966" w:rsidRDefault="00E44966">
    <w:pPr>
      <w:pStyle w:val="Nagwek"/>
    </w:pPr>
    <w:r>
      <w:t>Szkoła Podstawowa im. Obrońców Węgierskiej Górki w Węgierskiej Górce</w:t>
    </w:r>
  </w:p>
  <w:p w:rsidR="00E44966" w:rsidRDefault="00E44966">
    <w:pPr>
      <w:pStyle w:val="Nagwek"/>
    </w:pPr>
    <w:r>
      <w:t>ul. Zielona 41 34 – 350 Węgierska Górka tel. 338641-417 szkolawg.2ap.pl</w:t>
    </w:r>
  </w:p>
  <w:p w:rsidR="00E44966" w:rsidRDefault="00E44966">
    <w:pPr>
      <w:pStyle w:val="Nagwek"/>
    </w:pPr>
  </w:p>
  <w:p w:rsidR="00E44966" w:rsidRDefault="00E44966">
    <w:pPr>
      <w:pStyle w:val="Nagwek"/>
    </w:pPr>
  </w:p>
  <w:p w:rsidR="00E44966" w:rsidRDefault="00E44966">
    <w:pPr>
      <w:pStyle w:val="Nagwek"/>
    </w:pPr>
  </w:p>
  <w:p w:rsidR="00E44966" w:rsidRDefault="00E44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3B4"/>
    <w:multiLevelType w:val="hybridMultilevel"/>
    <w:tmpl w:val="ED58F5C6"/>
    <w:lvl w:ilvl="0" w:tplc="687E0FF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049"/>
    <w:multiLevelType w:val="hybridMultilevel"/>
    <w:tmpl w:val="EFC4F940"/>
    <w:lvl w:ilvl="0" w:tplc="E08C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532A"/>
    <w:multiLevelType w:val="hybridMultilevel"/>
    <w:tmpl w:val="A1FE1202"/>
    <w:lvl w:ilvl="0" w:tplc="8E84C99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51C4"/>
    <w:multiLevelType w:val="hybridMultilevel"/>
    <w:tmpl w:val="85AC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3DF3"/>
    <w:multiLevelType w:val="hybridMultilevel"/>
    <w:tmpl w:val="FB40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6AF"/>
    <w:multiLevelType w:val="hybridMultilevel"/>
    <w:tmpl w:val="B93E34B8"/>
    <w:lvl w:ilvl="0" w:tplc="30C2F00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3"/>
    <w:rsid w:val="00020933"/>
    <w:rsid w:val="00087065"/>
    <w:rsid w:val="000D145D"/>
    <w:rsid w:val="000F10BF"/>
    <w:rsid w:val="002C3E8D"/>
    <w:rsid w:val="00374A20"/>
    <w:rsid w:val="004455FD"/>
    <w:rsid w:val="00477B23"/>
    <w:rsid w:val="00641DF3"/>
    <w:rsid w:val="006D6CE6"/>
    <w:rsid w:val="00957970"/>
    <w:rsid w:val="00A96AE3"/>
    <w:rsid w:val="00BB1D41"/>
    <w:rsid w:val="00D2154A"/>
    <w:rsid w:val="00D46F93"/>
    <w:rsid w:val="00E32564"/>
    <w:rsid w:val="00E4264E"/>
    <w:rsid w:val="00E44966"/>
    <w:rsid w:val="00F24400"/>
    <w:rsid w:val="00FE4E80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C18BC-2C03-44CB-858D-80F421A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66"/>
  </w:style>
  <w:style w:type="paragraph" w:styleId="Stopka">
    <w:name w:val="footer"/>
    <w:basedOn w:val="Normalny"/>
    <w:link w:val="StopkaZnak"/>
    <w:uiPriority w:val="99"/>
    <w:unhideWhenUsed/>
    <w:rsid w:val="00E4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66"/>
  </w:style>
  <w:style w:type="table" w:styleId="Tabela-Siatka">
    <w:name w:val="Table Grid"/>
    <w:basedOn w:val="Standardowy"/>
    <w:uiPriority w:val="39"/>
    <w:rsid w:val="00E4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54A"/>
    <w:pPr>
      <w:ind w:left="720"/>
      <w:contextualSpacing/>
    </w:pPr>
  </w:style>
  <w:style w:type="paragraph" w:customStyle="1" w:styleId="Default">
    <w:name w:val="Default"/>
    <w:rsid w:val="000D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2019-10-17T06:39:00Z</cp:lastPrinted>
  <dcterms:created xsi:type="dcterms:W3CDTF">2020-02-20T09:24:00Z</dcterms:created>
  <dcterms:modified xsi:type="dcterms:W3CDTF">2020-02-20T09:24:00Z</dcterms:modified>
</cp:coreProperties>
</file>